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发声练习 ---教学设计</w:t>
      </w:r>
    </w:p>
    <w:p>
      <w:pPr>
        <w:pStyle w:val="3"/>
        <w:bidi w:val="0"/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教学目标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通过学习正确的发声位置及歌唱的状态，保护处于变声期学生声带并科学健康的使用自己的嗓音。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正确的歌唱状态可以有效的提高学生的演唱能力，从而获得新的收获与信心，并提高音乐课的兴趣性与能动性。</w:t>
      </w:r>
    </w:p>
    <w:p>
      <w:pPr>
        <w:pStyle w:val="3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numPr>
          <w:ilvl w:val="0"/>
          <w:numId w:val="2"/>
        </w:numPr>
        <w:spacing w:line="360" w:lineRule="auto"/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基本发声练习概念的了解，将抽象的概念用简单的、灵活的方式来表达</w:t>
      </w:r>
    </w:p>
    <w:p>
      <w:pPr>
        <w:numPr>
          <w:ilvl w:val="0"/>
          <w:numId w:val="2"/>
        </w:numPr>
        <w:spacing w:line="360" w:lineRule="auto"/>
        <w:ind w:left="10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带领同学根据示范来体验歌唱的状态，激发学生对声乐演唱的乐趣</w:t>
      </w:r>
    </w:p>
    <w:p>
      <w:pPr>
        <w:pStyle w:val="3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知识与技能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真确的呼吸以及气息意识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共鸣腔体的使用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嘴型与咬字的搭配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发声练习的运用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教学重点与难点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重点：提高学生的歌唱意识，用科学的方法来正确的演唱，提高学生的演唱水平；感受唱歌下的身体状态；了解发声练习的内容以及形式。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难点：气息的控制 共鸣腔体的感受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导入：准备活动---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提问学生如何可以将歌曲练好？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新课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概念理解与示范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发声方法与胸腹式呼吸的概念讲解与学生示范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86995</wp:posOffset>
                </wp:positionV>
                <wp:extent cx="268605" cy="1125855"/>
                <wp:effectExtent l="76200" t="9525" r="17145" b="2667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0725" y="3587115"/>
                          <a:ext cx="268605" cy="11258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2.65pt;margin-top:6.85pt;height:88.65pt;width:21.15pt;z-index:251658240;mso-width-relative:page;mso-height-relative:page;" filled="f" stroked="t" coordsize="21600,21600" o:gfxdata="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of+AdUAAAAKAQAADwAAAAAAAAABACAA&#10;AAAiAAAAZHJzL2Rvd25yZXYueG1sUEsBAhQAFAAAAAgAh07iQA+pndbXAQAAdgMAAA4AAAAAAAAA&#10;AQAgAAAAJAEAAGRycy9lMm9Eb2MueG1sUEsFBgAAAAAGAAYAWQEAAG0FAAAAAA==&#10;" adj="42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快吸慢呼练习：吸5秒-停10秒-发s 10秒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2、板书设计：气息的控制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学生活动：狗喘气练习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快吸快呼：“狗喘气练习”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请同学上台为大家带来两条示范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嘴型与咬字练习：提问同学觉得什么的嘴型是真确的？什么样的咬字是真确的？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并请同学上来演示真确的动作。其他同学在座位上练习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64135</wp:posOffset>
                </wp:positionV>
                <wp:extent cx="268605" cy="1298575"/>
                <wp:effectExtent l="76200" t="9525" r="17145" b="2540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12985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3.25pt;margin-top:5.05pt;height:102.25pt;width:21.15pt;z-index:251659264;mso-width-relative:page;mso-height-relative:page;" filled="f" stroked="t" coordsize="21600,21600" o:gfxdata="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FyGSg1gAAAAoBAAAPAAAAAAAAAAEAIAAAACIAAABkcnMv&#10;ZG93bnJldi54bWxQSwECFAAUAAAACACHTuJAppPcM8wBAABrAwAADgAAAAAAAAABACAAAAAlAQAA&#10;ZHJzL2Uyb0RvYy54bWxQSwUGAAAAAAYABgBZAQAAYwUAAAAA&#10;" adj="372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长音练习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发声练习     连音练习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(标注板书)     跳音练习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>母音练习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实战活动：用我们所学习方法演唱你所喜欢的歌曲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同学们，真确的发声方法及保护了你们的声带，又有益于变声时期的你们。科学的演唱可以使你所演唱的歌曲更加好听，从而增加你对音乐的兴趣。既然我们学到了正确的演唱方法那么就让我们课后正确的去运用。</w:t>
      </w:r>
    </w:p>
    <w:p>
      <w:pPr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2566A"/>
    <w:multiLevelType w:val="singleLevel"/>
    <w:tmpl w:val="9B8256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F31585"/>
    <w:multiLevelType w:val="singleLevel"/>
    <w:tmpl w:val="A9F315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03E49E4"/>
    <w:multiLevelType w:val="singleLevel"/>
    <w:tmpl w:val="C03E49E4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3">
    <w:nsid w:val="C59A3853"/>
    <w:multiLevelType w:val="singleLevel"/>
    <w:tmpl w:val="C59A38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4D61"/>
    <w:rsid w:val="418D2CEA"/>
    <w:rsid w:val="667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2020-05-26T00:34:00Z</dcterms:created>
  <dc:creator>这里不只是一家聚吧</dc:creator>
  <cp:lastModifiedBy>这里不只是一家聚吧</cp:lastModifiedBy>
  <dcterms:modified xsi:type="dcterms:W3CDTF">2020-05-26T08:23:24Z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